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BE37B" w14:textId="38006C0E" w:rsidR="00E412FD" w:rsidRPr="00E412FD" w:rsidRDefault="006A349F" w:rsidP="00E412FD">
      <w:pPr>
        <w:shd w:val="clear" w:color="auto" w:fill="FFFFFF"/>
        <w:spacing w:before="300" w:after="120"/>
        <w:outlineLvl w:val="2"/>
        <w:rPr>
          <w:rFonts w:ascii="Roboto Slab" w:eastAsia="Times New Roman" w:hAnsi="Roboto Slab" w:cs="Roboto Slab"/>
          <w:color w:val="007D98"/>
          <w:kern w:val="0"/>
          <w:sz w:val="36"/>
          <w:szCs w:val="36"/>
          <w:lang w:eastAsia="sl-SI"/>
          <w14:ligatures w14:val="none"/>
        </w:rPr>
      </w:pPr>
      <w:r>
        <w:rPr>
          <w:rFonts w:ascii="Roboto Slab" w:eastAsia="Times New Roman" w:hAnsi="Roboto Slab" w:cs="Roboto Slab"/>
          <w:b/>
          <w:bCs/>
          <w:color w:val="007D98"/>
          <w:kern w:val="0"/>
          <w:sz w:val="36"/>
          <w:szCs w:val="36"/>
          <w:u w:val="single"/>
          <w:lang w:eastAsia="sl-SI"/>
          <w14:ligatures w14:val="none"/>
        </w:rPr>
        <w:t xml:space="preserve">Urejanje vegetacije ob cestah </w:t>
      </w:r>
    </w:p>
    <w:p w14:paraId="7A42B0A4" w14:textId="1A647930" w:rsidR="00E412FD" w:rsidRPr="00E412FD" w:rsidRDefault="00E412FD" w:rsidP="00E412FD">
      <w:pPr>
        <w:shd w:val="clear" w:color="auto" w:fill="FFFFFF"/>
        <w:jc w:val="both"/>
        <w:rPr>
          <w:rFonts w:ascii="Roboto Slab" w:eastAsia="Times New Roman" w:hAnsi="Roboto Slab" w:cs="Roboto Slab"/>
          <w:color w:val="333322"/>
          <w:kern w:val="0"/>
          <w:sz w:val="28"/>
          <w:szCs w:val="28"/>
          <w:lang w:eastAsia="sl-SI"/>
          <w14:ligatures w14:val="none"/>
        </w:rPr>
      </w:pPr>
      <w:r w:rsidRPr="00E412FD">
        <w:rPr>
          <w:rFonts w:ascii="Roboto Slab" w:eastAsia="Times New Roman" w:hAnsi="Roboto Slab" w:cs="Roboto Slab"/>
          <w:b/>
          <w:bCs/>
          <w:color w:val="333322"/>
          <w:kern w:val="0"/>
          <w:sz w:val="28"/>
          <w:szCs w:val="28"/>
          <w:lang w:eastAsia="sl-SI"/>
          <w14:ligatures w14:val="none"/>
        </w:rPr>
        <w:t>Medobčinsk</w:t>
      </w:r>
      <w:r w:rsidR="00E92E04">
        <w:rPr>
          <w:rFonts w:ascii="Roboto Slab" w:eastAsia="Times New Roman" w:hAnsi="Roboto Slab" w:cs="Roboto Slab"/>
          <w:b/>
          <w:bCs/>
          <w:color w:val="333322"/>
          <w:kern w:val="0"/>
          <w:sz w:val="28"/>
          <w:szCs w:val="28"/>
          <w:lang w:eastAsia="sl-SI"/>
          <w14:ligatures w14:val="none"/>
        </w:rPr>
        <w:t>i</w:t>
      </w:r>
      <w:r w:rsidRPr="00E412FD">
        <w:rPr>
          <w:rFonts w:ascii="Roboto Slab" w:eastAsia="Times New Roman" w:hAnsi="Roboto Slab" w:cs="Roboto Slab"/>
          <w:b/>
          <w:bCs/>
          <w:color w:val="333322"/>
          <w:kern w:val="0"/>
          <w:sz w:val="28"/>
          <w:szCs w:val="28"/>
          <w:lang w:eastAsia="sl-SI"/>
          <w14:ligatures w14:val="none"/>
        </w:rPr>
        <w:t xml:space="preserve"> inšpektorat Mestne občine Celje, Občine Braslovče, Občine Laško, Občine Polzela, Občine Štore, Občine Tabor, Občine Tabor, Občine Vransko in Občine Žalec (MIR) z namenom preventivnega delovanja obvešča občane, da na nekaterih mestih drevje, grmovje in drugo rastlinje ob občinskih cestah sega na občinske ceste, zato lastnike zemljišč ob javnih prometnih površinah pozivamo, da  poskrbijo, da to rastlinje ustrezno porežejo oz. odstranijo, tako da ne bo oviralo prometa (avtomobilov, peš</w:t>
      </w:r>
      <w:r w:rsidR="00E92E04">
        <w:rPr>
          <w:rFonts w:ascii="Roboto Slab" w:eastAsia="Times New Roman" w:hAnsi="Roboto Slab" w:cs="Roboto Slab"/>
          <w:b/>
          <w:bCs/>
          <w:color w:val="333322"/>
          <w:kern w:val="0"/>
          <w:sz w:val="28"/>
          <w:szCs w:val="28"/>
          <w:lang w:eastAsia="sl-SI"/>
          <w14:ligatures w14:val="none"/>
        </w:rPr>
        <w:t>c</w:t>
      </w:r>
      <w:r w:rsidRPr="00E412FD">
        <w:rPr>
          <w:rFonts w:ascii="Roboto Slab" w:eastAsia="Times New Roman" w:hAnsi="Roboto Slab" w:cs="Roboto Slab"/>
          <w:b/>
          <w:bCs/>
          <w:color w:val="333322"/>
          <w:kern w:val="0"/>
          <w:sz w:val="28"/>
          <w:szCs w:val="28"/>
          <w:lang w:eastAsia="sl-SI"/>
          <w14:ligatures w14:val="none"/>
        </w:rPr>
        <w:t>ev, kolesarjev, …) oziroma poslabševalo preglednosti ceste. </w:t>
      </w:r>
    </w:p>
    <w:p w14:paraId="3796D53A" w14:textId="77777777" w:rsidR="006A349F" w:rsidRPr="006A349F" w:rsidRDefault="006A349F" w:rsidP="006A349F">
      <w:pPr>
        <w:shd w:val="clear" w:color="auto" w:fill="FFFFFF"/>
        <w:jc w:val="both"/>
        <w:rPr>
          <w:rFonts w:eastAsia="Times New Roman" w:cs="Roboto Slab"/>
          <w:color w:val="333322"/>
          <w:kern w:val="0"/>
          <w:lang w:eastAsia="sl-SI"/>
          <w14:ligatures w14:val="none"/>
        </w:rPr>
      </w:pPr>
    </w:p>
    <w:p w14:paraId="307ED37C" w14:textId="08559AAD" w:rsidR="006A349F" w:rsidRPr="00915D79" w:rsidRDefault="006A349F" w:rsidP="006A349F">
      <w:pPr>
        <w:shd w:val="clear" w:color="auto" w:fill="FFFFFF"/>
        <w:jc w:val="both"/>
        <w:rPr>
          <w:rFonts w:ascii="Arial" w:eastAsia="Times New Roman" w:hAnsi="Arial" w:cs="Arial"/>
          <w:color w:val="333322"/>
          <w:kern w:val="0"/>
          <w:lang w:eastAsia="sl-SI"/>
          <w14:ligatures w14:val="none"/>
        </w:rPr>
      </w:pPr>
      <w:r w:rsidRPr="00915D79">
        <w:rPr>
          <w:rFonts w:ascii="Arial" w:eastAsia="Times New Roman" w:hAnsi="Arial" w:cs="Arial"/>
          <w:color w:val="333322"/>
          <w:kern w:val="0"/>
          <w:lang w:eastAsia="sl-SI"/>
          <w14:ligatures w14:val="none"/>
        </w:rPr>
        <w:t>Žive meje ob cestah, pločnikih in drugih prometnih površinah so razraščene in previsoke. Nekatere lastnike zemljišč je</w:t>
      </w:r>
      <w:r w:rsidR="00E92E04">
        <w:rPr>
          <w:rFonts w:ascii="Arial" w:eastAsia="Times New Roman" w:hAnsi="Arial" w:cs="Arial"/>
          <w:color w:val="333322"/>
          <w:kern w:val="0"/>
          <w:lang w:eastAsia="sl-SI"/>
          <w14:ligatures w14:val="none"/>
        </w:rPr>
        <w:t xml:space="preserve"> potrebn</w:t>
      </w:r>
      <w:r w:rsidRPr="00915D79">
        <w:rPr>
          <w:rFonts w:ascii="Arial" w:eastAsia="Times New Roman" w:hAnsi="Arial" w:cs="Arial"/>
          <w:color w:val="333322"/>
          <w:kern w:val="0"/>
          <w:lang w:eastAsia="sl-SI"/>
          <w14:ligatures w14:val="none"/>
        </w:rPr>
        <w:t>o vsako leto znova opozarjati, da je treba vegetacijo ustrezno obrezati.</w:t>
      </w:r>
    </w:p>
    <w:p w14:paraId="28902BF8" w14:textId="77777777" w:rsidR="006A349F" w:rsidRPr="00915D79" w:rsidRDefault="006A349F" w:rsidP="006A349F">
      <w:pPr>
        <w:shd w:val="clear" w:color="auto" w:fill="FFFFFF"/>
        <w:jc w:val="both"/>
        <w:rPr>
          <w:rFonts w:ascii="Arial" w:eastAsia="Times New Roman" w:hAnsi="Arial" w:cs="Arial"/>
          <w:color w:val="333322"/>
          <w:kern w:val="0"/>
          <w:lang w:eastAsia="sl-SI"/>
          <w14:ligatures w14:val="none"/>
        </w:rPr>
      </w:pPr>
    </w:p>
    <w:p w14:paraId="0C84057B" w14:textId="1985440B" w:rsidR="006A349F" w:rsidRPr="00915D79" w:rsidRDefault="006A349F" w:rsidP="006A349F">
      <w:pPr>
        <w:shd w:val="clear" w:color="auto" w:fill="FFFFFF"/>
        <w:jc w:val="both"/>
        <w:rPr>
          <w:rFonts w:ascii="Arial" w:eastAsia="Times New Roman" w:hAnsi="Arial" w:cs="Arial"/>
          <w:b/>
          <w:bCs/>
          <w:color w:val="333322"/>
          <w:kern w:val="0"/>
          <w:u w:val="single"/>
          <w:lang w:eastAsia="sl-SI"/>
          <w14:ligatures w14:val="none"/>
        </w:rPr>
      </w:pPr>
      <w:r w:rsidRPr="00915D79">
        <w:rPr>
          <w:rFonts w:ascii="Arial" w:eastAsia="Times New Roman" w:hAnsi="Arial" w:cs="Arial"/>
          <w:color w:val="333322"/>
          <w:kern w:val="0"/>
          <w:lang w:eastAsia="sl-SI"/>
          <w14:ligatures w14:val="none"/>
        </w:rPr>
        <w:t>Za neovirano in varno uporabo ceste je potrebno </w:t>
      </w:r>
      <w:r w:rsidRPr="00915D79">
        <w:rPr>
          <w:rFonts w:ascii="Arial" w:eastAsia="Times New Roman" w:hAnsi="Arial" w:cs="Arial"/>
          <w:b/>
          <w:bCs/>
          <w:color w:val="333322"/>
          <w:kern w:val="0"/>
          <w:lang w:eastAsia="sl-SI"/>
          <w14:ligatures w14:val="none"/>
        </w:rPr>
        <w:t>zagotoviti prosti profil</w:t>
      </w:r>
      <w:r w:rsidRPr="00915D79">
        <w:rPr>
          <w:rFonts w:ascii="Arial" w:eastAsia="Times New Roman" w:hAnsi="Arial" w:cs="Arial"/>
          <w:color w:val="333322"/>
          <w:kern w:val="0"/>
          <w:lang w:eastAsia="sl-SI"/>
          <w14:ligatures w14:val="none"/>
        </w:rPr>
        <w:t>, ki je definiran s Pravilnikom o projektiranju cest. To je območje ob in nad cesto, ki omogoča preglednost nad dogajanjem na cesti in v prometu</w:t>
      </w:r>
      <w:r w:rsidRPr="00915D79">
        <w:rPr>
          <w:rFonts w:ascii="Arial" w:eastAsia="Times New Roman" w:hAnsi="Arial" w:cs="Arial"/>
          <w:b/>
          <w:bCs/>
          <w:color w:val="333322"/>
          <w:kern w:val="0"/>
          <w:u w:val="single"/>
          <w:lang w:eastAsia="sl-SI"/>
          <w14:ligatures w14:val="none"/>
        </w:rPr>
        <w:t>. V prosti profil ceste ne smejo posegati objekti ali  vegetacija.</w:t>
      </w:r>
    </w:p>
    <w:p w14:paraId="451ACF61" w14:textId="77777777" w:rsidR="006A349F" w:rsidRPr="00915D79" w:rsidRDefault="006A349F" w:rsidP="006A349F">
      <w:pPr>
        <w:shd w:val="clear" w:color="auto" w:fill="FFFFFF"/>
        <w:jc w:val="both"/>
        <w:rPr>
          <w:rFonts w:ascii="Arial" w:eastAsia="Times New Roman" w:hAnsi="Arial" w:cs="Arial"/>
          <w:color w:val="333322"/>
          <w:kern w:val="0"/>
          <w:lang w:eastAsia="sl-SI"/>
          <w14:ligatures w14:val="none"/>
        </w:rPr>
      </w:pPr>
    </w:p>
    <w:p w14:paraId="3FD2F376" w14:textId="3DF397FE" w:rsidR="006A349F" w:rsidRPr="00915D79" w:rsidRDefault="006A349F" w:rsidP="006A349F">
      <w:pPr>
        <w:shd w:val="clear" w:color="auto" w:fill="FFFFFF"/>
        <w:jc w:val="both"/>
        <w:rPr>
          <w:rFonts w:ascii="Arial" w:eastAsia="Times New Roman" w:hAnsi="Arial" w:cs="Arial"/>
          <w:color w:val="333322"/>
          <w:kern w:val="0"/>
          <w:lang w:eastAsia="sl-SI"/>
          <w14:ligatures w14:val="none"/>
        </w:rPr>
      </w:pPr>
      <w:r w:rsidRPr="00915D79">
        <w:rPr>
          <w:rFonts w:ascii="Arial" w:eastAsia="Times New Roman" w:hAnsi="Arial" w:cs="Arial"/>
          <w:color w:val="333322"/>
          <w:kern w:val="0"/>
          <w:lang w:eastAsia="sl-SI"/>
          <w14:ligatures w14:val="none"/>
        </w:rPr>
        <w:t>Prosti profil ceste je praviloma prostor, ki se razteza vzdolž vozišča v širino od 1,25 do 2,50 m in v višino od 4,50 do 7,50 m, kar pomeni, da drevesa v to območje ne smejo posegati vsaj pod višino 4,50 m.</w:t>
      </w:r>
    </w:p>
    <w:p w14:paraId="00B164AB" w14:textId="77777777" w:rsidR="006A349F" w:rsidRPr="00915D79" w:rsidRDefault="006A349F" w:rsidP="006A349F">
      <w:pPr>
        <w:shd w:val="clear" w:color="auto" w:fill="FFFFFF"/>
        <w:jc w:val="both"/>
        <w:rPr>
          <w:rFonts w:ascii="Arial" w:eastAsia="Times New Roman" w:hAnsi="Arial" w:cs="Arial"/>
          <w:color w:val="333322"/>
          <w:kern w:val="0"/>
          <w:lang w:eastAsia="sl-SI"/>
          <w14:ligatures w14:val="none"/>
        </w:rPr>
      </w:pPr>
    </w:p>
    <w:p w14:paraId="46B127ED" w14:textId="59FE5D48" w:rsidR="006A349F" w:rsidRPr="00183285" w:rsidRDefault="006A349F" w:rsidP="006A349F">
      <w:pPr>
        <w:shd w:val="clear" w:color="auto" w:fill="FFFFFF"/>
        <w:jc w:val="both"/>
        <w:rPr>
          <w:rFonts w:ascii="Arial" w:eastAsia="Times New Roman" w:hAnsi="Arial" w:cs="Arial"/>
          <w:i/>
          <w:iCs/>
          <w:color w:val="FF0000"/>
          <w:kern w:val="0"/>
          <w:lang w:eastAsia="sl-SI"/>
          <w14:ligatures w14:val="none"/>
        </w:rPr>
      </w:pPr>
      <w:r w:rsidRPr="00915D79">
        <w:rPr>
          <w:rFonts w:ascii="Arial" w:eastAsia="Times New Roman" w:hAnsi="Arial" w:cs="Arial"/>
          <w:color w:val="333322"/>
          <w:kern w:val="0"/>
          <w:lang w:eastAsia="sl-SI"/>
          <w14:ligatures w14:val="none"/>
        </w:rPr>
        <w:t>Hkrati je treba paziti na to, da je </w:t>
      </w:r>
      <w:r w:rsidRPr="00915D79">
        <w:rPr>
          <w:rFonts w:ascii="Arial" w:eastAsia="Times New Roman" w:hAnsi="Arial" w:cs="Arial"/>
          <w:b/>
          <w:bCs/>
          <w:color w:val="333322"/>
          <w:kern w:val="0"/>
          <w:lang w:eastAsia="sl-SI"/>
          <w14:ligatures w14:val="none"/>
        </w:rPr>
        <w:t>zagotovljeno polje preglednosti</w:t>
      </w:r>
      <w:r w:rsidRPr="00915D79">
        <w:rPr>
          <w:rFonts w:ascii="Arial" w:eastAsia="Times New Roman" w:hAnsi="Arial" w:cs="Arial"/>
          <w:color w:val="333322"/>
          <w:kern w:val="0"/>
          <w:lang w:eastAsia="sl-SI"/>
          <w14:ligatures w14:val="none"/>
        </w:rPr>
        <w:t> na notranji strani cestnih krivin (pregledna berma ali območje znotraj ovinka) in v območju priključkov občinskih cest ali nekategorizirane in občinske ceste.</w:t>
      </w:r>
      <w:r w:rsidR="00172A3A">
        <w:rPr>
          <w:rFonts w:ascii="Arial" w:eastAsia="Times New Roman" w:hAnsi="Arial" w:cs="Arial"/>
          <w:b/>
          <w:bCs/>
          <w:color w:val="333322"/>
          <w:kern w:val="0"/>
          <w:lang w:eastAsia="sl-SI"/>
          <w14:ligatures w14:val="none"/>
        </w:rPr>
        <w:t xml:space="preserve"> </w:t>
      </w:r>
      <w:r w:rsidR="00172A3A" w:rsidRPr="00183285">
        <w:rPr>
          <w:rFonts w:ascii="Arial" w:eastAsia="Times New Roman" w:hAnsi="Arial" w:cs="Arial"/>
          <w:i/>
          <w:iCs/>
          <w:color w:val="000000" w:themeColor="text1"/>
          <w:kern w:val="0"/>
          <w:lang w:eastAsia="sl-SI"/>
          <w14:ligatures w14:val="none"/>
        </w:rPr>
        <w:t>V območju preglednega polja je lahko vegetacija visoka do viš</w:t>
      </w:r>
      <w:r w:rsidR="00E92E04" w:rsidRPr="00183285">
        <w:rPr>
          <w:rFonts w:ascii="Arial" w:eastAsia="Times New Roman" w:hAnsi="Arial" w:cs="Arial"/>
          <w:i/>
          <w:iCs/>
          <w:color w:val="000000" w:themeColor="text1"/>
          <w:kern w:val="0"/>
          <w:lang w:eastAsia="sl-SI"/>
          <w14:ligatures w14:val="none"/>
        </w:rPr>
        <w:t xml:space="preserve">ine </w:t>
      </w:r>
      <w:r w:rsidR="00183285" w:rsidRPr="00183285">
        <w:rPr>
          <w:rFonts w:ascii="Arial" w:eastAsia="Times New Roman" w:hAnsi="Arial" w:cs="Arial"/>
          <w:i/>
          <w:iCs/>
          <w:color w:val="000000" w:themeColor="text1"/>
          <w:kern w:val="0"/>
          <w:lang w:eastAsia="sl-SI"/>
          <w14:ligatures w14:val="none"/>
        </w:rPr>
        <w:t>0,</w:t>
      </w:r>
      <w:r w:rsidR="00172A3A" w:rsidRPr="00183285">
        <w:rPr>
          <w:rFonts w:ascii="Arial" w:eastAsia="Times New Roman" w:hAnsi="Arial" w:cs="Arial"/>
          <w:i/>
          <w:iCs/>
          <w:color w:val="000000" w:themeColor="text1"/>
          <w:kern w:val="0"/>
          <w:lang w:eastAsia="sl-SI"/>
          <w14:ligatures w14:val="none"/>
        </w:rPr>
        <w:t>75 m, v njem pa ne sme biti nobenih stalnih ali začasnih objektov</w:t>
      </w:r>
      <w:r w:rsidR="00907D10" w:rsidRPr="00183285">
        <w:rPr>
          <w:rFonts w:ascii="Arial" w:eastAsia="Times New Roman" w:hAnsi="Arial" w:cs="Arial"/>
          <w:i/>
          <w:iCs/>
          <w:color w:val="000000" w:themeColor="text1"/>
          <w:kern w:val="0"/>
          <w:lang w:eastAsia="sl-SI"/>
          <w14:ligatures w14:val="none"/>
        </w:rPr>
        <w:t xml:space="preserve"> / ovir</w:t>
      </w:r>
      <w:r w:rsidR="00172A3A" w:rsidRPr="00183285">
        <w:rPr>
          <w:rFonts w:ascii="Arial" w:eastAsia="Times New Roman" w:hAnsi="Arial" w:cs="Arial"/>
          <w:i/>
          <w:iCs/>
          <w:color w:val="000000" w:themeColor="text1"/>
          <w:kern w:val="0"/>
          <w:lang w:eastAsia="sl-SI"/>
          <w14:ligatures w14:val="none"/>
        </w:rPr>
        <w:t>.</w:t>
      </w:r>
    </w:p>
    <w:p w14:paraId="7635B30B" w14:textId="77777777" w:rsidR="00E92E04" w:rsidRPr="00915D79" w:rsidRDefault="00E92E04" w:rsidP="006A349F">
      <w:pPr>
        <w:shd w:val="clear" w:color="auto" w:fill="FFFFFF"/>
        <w:jc w:val="both"/>
        <w:rPr>
          <w:rFonts w:ascii="Arial" w:eastAsia="Times New Roman" w:hAnsi="Arial" w:cs="Arial"/>
          <w:b/>
          <w:bCs/>
          <w:color w:val="333322"/>
          <w:kern w:val="0"/>
          <w:lang w:eastAsia="sl-SI"/>
          <w14:ligatures w14:val="none"/>
        </w:rPr>
      </w:pPr>
    </w:p>
    <w:p w14:paraId="21AB64A1" w14:textId="03AEA30B" w:rsidR="006A349F" w:rsidRPr="00915D79" w:rsidRDefault="00C4343B" w:rsidP="006A349F">
      <w:pPr>
        <w:shd w:val="clear" w:color="auto" w:fill="FFFFFF"/>
        <w:jc w:val="both"/>
        <w:rPr>
          <w:rFonts w:ascii="Arial" w:eastAsia="Times New Roman" w:hAnsi="Arial" w:cs="Arial"/>
          <w:b/>
          <w:bCs/>
          <w:color w:val="333322"/>
          <w:kern w:val="0"/>
          <w:lang w:eastAsia="sl-SI"/>
          <w14:ligatures w14:val="none"/>
        </w:rPr>
      </w:pPr>
      <w:r w:rsidRPr="00915D79">
        <w:rPr>
          <w:rFonts w:ascii="Arial" w:eastAsia="Times New Roman" w:hAnsi="Arial" w:cs="Arial"/>
          <w:b/>
          <w:bCs/>
          <w:color w:val="333322"/>
          <w:kern w:val="0"/>
          <w:lang w:eastAsia="sl-SI"/>
          <w14:ligatures w14:val="none"/>
        </w:rPr>
        <w:t>P</w:t>
      </w:r>
      <w:r w:rsidR="006A349F" w:rsidRPr="00915D79">
        <w:rPr>
          <w:rFonts w:ascii="Arial" w:eastAsia="Times New Roman" w:hAnsi="Arial" w:cs="Arial"/>
          <w:b/>
          <w:bCs/>
          <w:color w:val="333322"/>
          <w:kern w:val="0"/>
          <w:lang w:eastAsia="sl-SI"/>
          <w14:ligatures w14:val="none"/>
        </w:rPr>
        <w:t xml:space="preserve">ravilno obrezana </w:t>
      </w:r>
      <w:r w:rsidRPr="00915D79">
        <w:rPr>
          <w:rFonts w:ascii="Arial" w:eastAsia="Times New Roman" w:hAnsi="Arial" w:cs="Arial"/>
          <w:b/>
          <w:bCs/>
          <w:color w:val="333322"/>
          <w:kern w:val="0"/>
          <w:lang w:eastAsia="sl-SI"/>
          <w14:ligatures w14:val="none"/>
        </w:rPr>
        <w:t xml:space="preserve">vegetacija:  </w:t>
      </w:r>
    </w:p>
    <w:p w14:paraId="2D8B703E" w14:textId="77777777" w:rsidR="00C4343B" w:rsidRPr="00915D79" w:rsidRDefault="00C4343B" w:rsidP="00C4343B">
      <w:pPr>
        <w:shd w:val="clear" w:color="auto" w:fill="FFFFFF"/>
        <w:ind w:left="720"/>
        <w:jc w:val="both"/>
        <w:rPr>
          <w:rFonts w:ascii="Arial" w:eastAsia="Times New Roman" w:hAnsi="Arial" w:cs="Arial"/>
          <w:color w:val="333322"/>
          <w:kern w:val="0"/>
          <w:lang w:eastAsia="sl-SI"/>
          <w14:ligatures w14:val="none"/>
        </w:rPr>
      </w:pPr>
    </w:p>
    <w:p w14:paraId="47404436" w14:textId="664CDB71" w:rsidR="006A349F" w:rsidRPr="00915D79" w:rsidRDefault="006A349F" w:rsidP="006A349F">
      <w:pPr>
        <w:numPr>
          <w:ilvl w:val="0"/>
          <w:numId w:val="2"/>
        </w:numPr>
        <w:shd w:val="clear" w:color="auto" w:fill="FFFFFF"/>
        <w:jc w:val="both"/>
        <w:rPr>
          <w:rFonts w:ascii="Arial" w:eastAsia="Times New Roman" w:hAnsi="Arial" w:cs="Arial"/>
          <w:color w:val="333322"/>
          <w:kern w:val="0"/>
          <w:lang w:eastAsia="sl-SI"/>
          <w14:ligatures w14:val="none"/>
        </w:rPr>
      </w:pPr>
      <w:r w:rsidRPr="00915D79">
        <w:rPr>
          <w:rFonts w:ascii="Arial" w:eastAsia="Times New Roman" w:hAnsi="Arial" w:cs="Arial"/>
          <w:color w:val="333322"/>
          <w:kern w:val="0"/>
          <w:u w:val="single"/>
          <w:lang w:eastAsia="sl-SI"/>
          <w14:ligatures w14:val="none"/>
        </w:rPr>
        <w:t>Drevesa, ki rastejo ob omenjenih cestah, morajo biti  obrezana tako, da je </w:t>
      </w:r>
      <w:r w:rsidRPr="00915D79">
        <w:rPr>
          <w:rFonts w:ascii="Arial" w:eastAsia="Times New Roman" w:hAnsi="Arial" w:cs="Arial"/>
          <w:b/>
          <w:bCs/>
          <w:color w:val="333322"/>
          <w:kern w:val="0"/>
          <w:u w:val="single"/>
          <w:lang w:eastAsia="sl-SI"/>
          <w14:ligatures w14:val="none"/>
        </w:rPr>
        <w:t>prosta višina nad cesto</w:t>
      </w:r>
      <w:r w:rsidRPr="00915D79">
        <w:rPr>
          <w:rFonts w:ascii="Arial" w:eastAsia="Times New Roman" w:hAnsi="Arial" w:cs="Arial"/>
          <w:color w:val="333322"/>
          <w:kern w:val="0"/>
          <w:u w:val="single"/>
          <w:lang w:eastAsia="sl-SI"/>
          <w14:ligatures w14:val="none"/>
        </w:rPr>
        <w:t> </w:t>
      </w:r>
      <w:r w:rsidRPr="00915D79">
        <w:rPr>
          <w:rFonts w:ascii="Arial" w:eastAsia="Times New Roman" w:hAnsi="Arial" w:cs="Arial"/>
          <w:b/>
          <w:bCs/>
          <w:color w:val="333322"/>
          <w:kern w:val="0"/>
          <w:u w:val="single"/>
          <w:lang w:eastAsia="sl-SI"/>
          <w14:ligatures w14:val="none"/>
        </w:rPr>
        <w:t>najmanj 4,5 metra.</w:t>
      </w:r>
    </w:p>
    <w:p w14:paraId="3917EF87" w14:textId="77777777" w:rsidR="00C4343B" w:rsidRPr="00915D79" w:rsidRDefault="00C4343B" w:rsidP="00C4343B">
      <w:pPr>
        <w:shd w:val="clear" w:color="auto" w:fill="FFFFFF"/>
        <w:ind w:left="720"/>
        <w:jc w:val="both"/>
        <w:rPr>
          <w:rFonts w:ascii="Arial" w:eastAsia="Times New Roman" w:hAnsi="Arial" w:cs="Arial"/>
          <w:color w:val="333322"/>
          <w:kern w:val="0"/>
          <w:lang w:eastAsia="sl-SI"/>
          <w14:ligatures w14:val="none"/>
        </w:rPr>
      </w:pPr>
    </w:p>
    <w:p w14:paraId="7B3360FC" w14:textId="5E73409B" w:rsidR="00C4343B" w:rsidRPr="00915D79" w:rsidRDefault="006A349F" w:rsidP="00A20917">
      <w:pPr>
        <w:numPr>
          <w:ilvl w:val="0"/>
          <w:numId w:val="2"/>
        </w:numPr>
        <w:shd w:val="clear" w:color="auto" w:fill="FFFFFF"/>
        <w:jc w:val="both"/>
        <w:rPr>
          <w:rFonts w:ascii="Arial" w:eastAsia="Times New Roman" w:hAnsi="Arial" w:cs="Arial"/>
          <w:color w:val="333322"/>
          <w:kern w:val="0"/>
          <w:lang w:eastAsia="sl-SI"/>
          <w14:ligatures w14:val="none"/>
        </w:rPr>
      </w:pPr>
      <w:r w:rsidRPr="00915D79">
        <w:rPr>
          <w:rFonts w:ascii="Arial" w:eastAsia="Times New Roman" w:hAnsi="Arial" w:cs="Arial"/>
          <w:color w:val="333322"/>
          <w:kern w:val="0"/>
          <w:u w:val="single"/>
          <w:lang w:eastAsia="sl-SI"/>
          <w14:ligatures w14:val="none"/>
        </w:rPr>
        <w:t>Ob pločnikih</w:t>
      </w:r>
      <w:r w:rsidR="004D0204">
        <w:rPr>
          <w:rFonts w:ascii="Arial" w:eastAsia="Times New Roman" w:hAnsi="Arial" w:cs="Arial"/>
          <w:color w:val="333322"/>
          <w:kern w:val="0"/>
          <w:u w:val="single"/>
          <w:lang w:eastAsia="sl-SI"/>
          <w14:ligatures w14:val="none"/>
        </w:rPr>
        <w:t xml:space="preserve"> </w:t>
      </w:r>
      <w:r w:rsidR="004D0204" w:rsidRPr="00E92E04">
        <w:rPr>
          <w:rFonts w:ascii="Arial" w:eastAsia="Times New Roman" w:hAnsi="Arial" w:cs="Arial"/>
          <w:color w:val="000000" w:themeColor="text1"/>
          <w:kern w:val="0"/>
          <w:u w:val="single"/>
          <w:lang w:eastAsia="sl-SI"/>
          <w14:ligatures w14:val="none"/>
        </w:rPr>
        <w:t>in kolesarskih stezah</w:t>
      </w:r>
      <w:r w:rsidRPr="00E92E04">
        <w:rPr>
          <w:rFonts w:ascii="Arial" w:eastAsia="Times New Roman" w:hAnsi="Arial" w:cs="Arial"/>
          <w:color w:val="000000" w:themeColor="text1"/>
          <w:kern w:val="0"/>
          <w:u w:val="single"/>
          <w:lang w:eastAsia="sl-SI"/>
          <w14:ligatures w14:val="none"/>
        </w:rPr>
        <w:t xml:space="preserve"> </w:t>
      </w:r>
      <w:r w:rsidRPr="00915D79">
        <w:rPr>
          <w:rFonts w:ascii="Arial" w:eastAsia="Times New Roman" w:hAnsi="Arial" w:cs="Arial"/>
          <w:color w:val="333322"/>
          <w:kern w:val="0"/>
          <w:u w:val="single"/>
          <w:lang w:eastAsia="sl-SI"/>
          <w14:ligatures w14:val="none"/>
        </w:rPr>
        <w:t>je treba obrezati vegetacijo tako, da je zagotovljena </w:t>
      </w:r>
      <w:r w:rsidRPr="00915D79">
        <w:rPr>
          <w:rFonts w:ascii="Arial" w:eastAsia="Times New Roman" w:hAnsi="Arial" w:cs="Arial"/>
          <w:b/>
          <w:bCs/>
          <w:color w:val="333322"/>
          <w:kern w:val="0"/>
          <w:u w:val="single"/>
          <w:lang w:eastAsia="sl-SI"/>
          <w14:ligatures w14:val="none"/>
        </w:rPr>
        <w:t xml:space="preserve">minimalna </w:t>
      </w:r>
      <w:r w:rsidR="004D0204" w:rsidRPr="00E92E04">
        <w:rPr>
          <w:rFonts w:ascii="Arial" w:eastAsia="Times New Roman" w:hAnsi="Arial" w:cs="Arial"/>
          <w:b/>
          <w:bCs/>
          <w:color w:val="000000" w:themeColor="text1"/>
          <w:kern w:val="0"/>
          <w:u w:val="single"/>
          <w:lang w:eastAsia="sl-SI"/>
          <w14:ligatures w14:val="none"/>
        </w:rPr>
        <w:t xml:space="preserve">prosta </w:t>
      </w:r>
      <w:r w:rsidRPr="00915D79">
        <w:rPr>
          <w:rFonts w:ascii="Arial" w:eastAsia="Times New Roman" w:hAnsi="Arial" w:cs="Arial"/>
          <w:b/>
          <w:bCs/>
          <w:color w:val="333322"/>
          <w:kern w:val="0"/>
          <w:u w:val="single"/>
          <w:lang w:eastAsia="sl-SI"/>
          <w14:ligatures w14:val="none"/>
        </w:rPr>
        <w:t>višina 2,5 metra</w:t>
      </w:r>
      <w:r w:rsidRPr="00915D79">
        <w:rPr>
          <w:rFonts w:ascii="Arial" w:eastAsia="Times New Roman" w:hAnsi="Arial" w:cs="Arial"/>
          <w:color w:val="333322"/>
          <w:kern w:val="0"/>
          <w:u w:val="single"/>
          <w:lang w:eastAsia="sl-SI"/>
          <w14:ligatures w14:val="none"/>
        </w:rPr>
        <w:t> od najvišje točke pločnika.</w:t>
      </w:r>
    </w:p>
    <w:p w14:paraId="7D1C8DDE" w14:textId="77777777" w:rsidR="00C4343B" w:rsidRPr="00915D79" w:rsidRDefault="00C4343B" w:rsidP="00C4343B">
      <w:pPr>
        <w:pStyle w:val="Odstavekseznama"/>
        <w:rPr>
          <w:rFonts w:ascii="Arial" w:eastAsia="Times New Roman" w:hAnsi="Arial" w:cs="Arial"/>
          <w:color w:val="333322"/>
          <w:kern w:val="0"/>
          <w:u w:val="single"/>
          <w:lang w:eastAsia="sl-SI"/>
          <w14:ligatures w14:val="none"/>
        </w:rPr>
      </w:pPr>
    </w:p>
    <w:p w14:paraId="2EB03997" w14:textId="322B8A04" w:rsidR="006A349F" w:rsidRPr="00915D79" w:rsidRDefault="006A349F" w:rsidP="00A20917">
      <w:pPr>
        <w:numPr>
          <w:ilvl w:val="0"/>
          <w:numId w:val="2"/>
        </w:numPr>
        <w:shd w:val="clear" w:color="auto" w:fill="FFFFFF"/>
        <w:jc w:val="both"/>
        <w:rPr>
          <w:rFonts w:ascii="Arial" w:eastAsia="Times New Roman" w:hAnsi="Arial" w:cs="Arial"/>
          <w:color w:val="333322"/>
          <w:kern w:val="0"/>
          <w:lang w:eastAsia="sl-SI"/>
          <w14:ligatures w14:val="none"/>
        </w:rPr>
      </w:pPr>
      <w:r w:rsidRPr="00915D79">
        <w:rPr>
          <w:rFonts w:ascii="Arial" w:eastAsia="Times New Roman" w:hAnsi="Arial" w:cs="Arial"/>
          <w:color w:val="333322"/>
          <w:kern w:val="0"/>
          <w:u w:val="single"/>
          <w:lang w:eastAsia="sl-SI"/>
          <w14:ligatures w14:val="none"/>
        </w:rPr>
        <w:t>Zaradi preglednosti</w:t>
      </w:r>
      <w:r w:rsidR="004D0204">
        <w:rPr>
          <w:rFonts w:ascii="Arial" w:eastAsia="Times New Roman" w:hAnsi="Arial" w:cs="Arial"/>
          <w:color w:val="333322"/>
          <w:kern w:val="0"/>
          <w:u w:val="single"/>
          <w:lang w:eastAsia="sl-SI"/>
          <w14:ligatures w14:val="none"/>
        </w:rPr>
        <w:t xml:space="preserve"> </w:t>
      </w:r>
      <w:r w:rsidR="004D0204" w:rsidRPr="00E92E04">
        <w:rPr>
          <w:rFonts w:ascii="Arial" w:eastAsia="Times New Roman" w:hAnsi="Arial" w:cs="Arial"/>
          <w:color w:val="000000" w:themeColor="text1"/>
          <w:kern w:val="0"/>
          <w:u w:val="single"/>
          <w:lang w:eastAsia="sl-SI"/>
          <w14:ligatures w14:val="none"/>
        </w:rPr>
        <w:t>križišč, priključkov in preglednih berm</w:t>
      </w:r>
      <w:r w:rsidRPr="00E92E04">
        <w:rPr>
          <w:rFonts w:ascii="Arial" w:eastAsia="Times New Roman" w:hAnsi="Arial" w:cs="Arial"/>
          <w:color w:val="000000" w:themeColor="text1"/>
          <w:kern w:val="0"/>
          <w:u w:val="single"/>
          <w:lang w:eastAsia="sl-SI"/>
          <w14:ligatures w14:val="none"/>
        </w:rPr>
        <w:t> </w:t>
      </w:r>
      <w:r w:rsidRPr="00915D79">
        <w:rPr>
          <w:rFonts w:ascii="Arial" w:eastAsia="Times New Roman" w:hAnsi="Arial" w:cs="Arial"/>
          <w:b/>
          <w:bCs/>
          <w:color w:val="333322"/>
          <w:kern w:val="0"/>
          <w:u w:val="single"/>
          <w:lang w:eastAsia="sl-SI"/>
          <w14:ligatures w14:val="none"/>
        </w:rPr>
        <w:t>višina žive meje ne sme presegati 75 cm</w:t>
      </w:r>
      <w:r w:rsidRPr="00915D79">
        <w:rPr>
          <w:rFonts w:ascii="Arial" w:eastAsia="Times New Roman" w:hAnsi="Arial" w:cs="Arial"/>
          <w:color w:val="333322"/>
          <w:kern w:val="0"/>
          <w:u w:val="single"/>
          <w:lang w:eastAsia="sl-SI"/>
          <w14:ligatures w14:val="none"/>
        </w:rPr>
        <w:t> od nivoja vozišča.</w:t>
      </w:r>
    </w:p>
    <w:p w14:paraId="5A27F67F" w14:textId="77777777" w:rsidR="00C4343B" w:rsidRPr="00915D79" w:rsidRDefault="00C4343B" w:rsidP="00C4343B">
      <w:pPr>
        <w:shd w:val="clear" w:color="auto" w:fill="FFFFFF"/>
        <w:ind w:left="720"/>
        <w:jc w:val="both"/>
        <w:rPr>
          <w:rFonts w:ascii="Arial" w:eastAsia="Times New Roman" w:hAnsi="Arial" w:cs="Arial"/>
          <w:color w:val="333322"/>
          <w:kern w:val="0"/>
          <w:lang w:eastAsia="sl-SI"/>
          <w14:ligatures w14:val="none"/>
        </w:rPr>
      </w:pPr>
    </w:p>
    <w:p w14:paraId="399E17DE" w14:textId="4B7B7442" w:rsidR="006A349F" w:rsidRPr="00915D79" w:rsidRDefault="006A349F" w:rsidP="006A349F">
      <w:pPr>
        <w:numPr>
          <w:ilvl w:val="0"/>
          <w:numId w:val="2"/>
        </w:numPr>
        <w:shd w:val="clear" w:color="auto" w:fill="FFFFFF"/>
        <w:jc w:val="both"/>
        <w:rPr>
          <w:rFonts w:ascii="Arial" w:eastAsia="Times New Roman" w:hAnsi="Arial" w:cs="Arial"/>
          <w:color w:val="333322"/>
          <w:kern w:val="0"/>
          <w:lang w:eastAsia="sl-SI"/>
          <w14:ligatures w14:val="none"/>
        </w:rPr>
      </w:pPr>
      <w:r w:rsidRPr="00915D79">
        <w:rPr>
          <w:rFonts w:ascii="Arial" w:eastAsia="Times New Roman" w:hAnsi="Arial" w:cs="Arial"/>
          <w:color w:val="333322"/>
          <w:kern w:val="0"/>
          <w:u w:val="single"/>
          <w:lang w:eastAsia="sl-SI"/>
          <w14:ligatures w14:val="none"/>
        </w:rPr>
        <w:t>Po širini mora biti grmičevje ali drevje obrezano </w:t>
      </w:r>
      <w:r w:rsidRPr="00915D79">
        <w:rPr>
          <w:rFonts w:ascii="Arial" w:eastAsia="Times New Roman" w:hAnsi="Arial" w:cs="Arial"/>
          <w:b/>
          <w:bCs/>
          <w:color w:val="333322"/>
          <w:kern w:val="0"/>
          <w:u w:val="single"/>
          <w:lang w:eastAsia="sl-SI"/>
          <w14:ligatures w14:val="none"/>
        </w:rPr>
        <w:t>najmanj do zunanjega roba bankine</w:t>
      </w:r>
      <w:r w:rsidRPr="00915D79">
        <w:rPr>
          <w:rFonts w:ascii="Arial" w:eastAsia="Times New Roman" w:hAnsi="Arial" w:cs="Arial"/>
          <w:color w:val="333322"/>
          <w:kern w:val="0"/>
          <w:u w:val="single"/>
          <w:lang w:eastAsia="sl-SI"/>
          <w14:ligatures w14:val="none"/>
        </w:rPr>
        <w:t>.</w:t>
      </w:r>
    </w:p>
    <w:p w14:paraId="48E1B049" w14:textId="77777777" w:rsidR="006A349F" w:rsidRPr="00915D79" w:rsidRDefault="006A349F" w:rsidP="006A349F">
      <w:pPr>
        <w:shd w:val="clear" w:color="auto" w:fill="FFFFFF"/>
        <w:jc w:val="both"/>
        <w:rPr>
          <w:rFonts w:ascii="Arial" w:eastAsia="Times New Roman" w:hAnsi="Arial" w:cs="Arial"/>
          <w:color w:val="333322"/>
          <w:kern w:val="0"/>
          <w:u w:val="single"/>
          <w:lang w:eastAsia="sl-SI"/>
          <w14:ligatures w14:val="none"/>
        </w:rPr>
      </w:pPr>
    </w:p>
    <w:p w14:paraId="01067A77" w14:textId="5C4BA153" w:rsidR="006A349F" w:rsidRPr="00915D79" w:rsidRDefault="006A349F" w:rsidP="006A349F">
      <w:pPr>
        <w:shd w:val="clear" w:color="auto" w:fill="FFFFFF"/>
        <w:jc w:val="both"/>
        <w:rPr>
          <w:rFonts w:ascii="Arial" w:eastAsia="Times New Roman" w:hAnsi="Arial" w:cs="Arial"/>
          <w:color w:val="333322"/>
          <w:kern w:val="0"/>
          <w:lang w:eastAsia="sl-SI"/>
          <w14:ligatures w14:val="none"/>
        </w:rPr>
      </w:pPr>
      <w:r w:rsidRPr="00915D79">
        <w:rPr>
          <w:rFonts w:ascii="Arial" w:eastAsia="Times New Roman" w:hAnsi="Arial" w:cs="Arial"/>
          <w:color w:val="333322"/>
          <w:kern w:val="0"/>
          <w:u w:val="single"/>
          <w:lang w:eastAsia="sl-SI"/>
          <w14:ligatures w14:val="none"/>
        </w:rPr>
        <w:t>Občane </w:t>
      </w:r>
      <w:r w:rsidRPr="00915D79">
        <w:rPr>
          <w:rFonts w:ascii="Arial" w:eastAsia="Times New Roman" w:hAnsi="Arial" w:cs="Arial"/>
          <w:b/>
          <w:bCs/>
          <w:color w:val="333322"/>
          <w:kern w:val="0"/>
          <w:u w:val="single"/>
          <w:lang w:eastAsia="sl-SI"/>
          <w14:ligatures w14:val="none"/>
        </w:rPr>
        <w:t>pozivamo, da obrežejo nevarne zasaditve v okolici cest in poti. Za vegetacijo je potrebno skrbeti skozi vse leto in tako zagotavljati minimalno polje preglednosti.</w:t>
      </w:r>
      <w:r w:rsidRPr="00915D79">
        <w:rPr>
          <w:rFonts w:ascii="Arial" w:eastAsia="Times New Roman" w:hAnsi="Arial" w:cs="Arial"/>
          <w:color w:val="333322"/>
          <w:kern w:val="0"/>
          <w:u w:val="single"/>
          <w:lang w:eastAsia="sl-SI"/>
          <w14:ligatures w14:val="none"/>
        </w:rPr>
        <w:t> Ustrezna ureditev poleg večje varnosti vseh udeležencev v prometu prispeva tudi k urejenemu videzu naselij.</w:t>
      </w:r>
    </w:p>
    <w:p w14:paraId="3218D963" w14:textId="77777777" w:rsidR="006A349F" w:rsidRPr="00915D79" w:rsidRDefault="006A349F" w:rsidP="006A349F">
      <w:pPr>
        <w:shd w:val="clear" w:color="auto" w:fill="FFFFFF"/>
        <w:jc w:val="both"/>
        <w:rPr>
          <w:rFonts w:ascii="Arial" w:eastAsia="Times New Roman" w:hAnsi="Arial" w:cs="Arial"/>
          <w:color w:val="333322"/>
          <w:kern w:val="0"/>
          <w:lang w:eastAsia="sl-SI"/>
          <w14:ligatures w14:val="none"/>
        </w:rPr>
      </w:pPr>
    </w:p>
    <w:p w14:paraId="599C498E" w14:textId="77777777" w:rsidR="00AA1B75" w:rsidRPr="00915D79" w:rsidRDefault="00AA1B75" w:rsidP="00AA1B75">
      <w:pPr>
        <w:shd w:val="clear" w:color="auto" w:fill="FFFFFF"/>
        <w:jc w:val="both"/>
        <w:rPr>
          <w:rFonts w:ascii="Arial" w:eastAsia="Times New Roman" w:hAnsi="Arial" w:cs="Arial"/>
          <w:i/>
          <w:iCs/>
          <w:color w:val="333322"/>
          <w:kern w:val="0"/>
          <w:lang w:eastAsia="sl-SI"/>
          <w14:ligatures w14:val="none"/>
        </w:rPr>
      </w:pPr>
      <w:r w:rsidRPr="00915D79">
        <w:rPr>
          <w:rFonts w:ascii="Arial" w:eastAsia="Times New Roman" w:hAnsi="Arial" w:cs="Arial"/>
          <w:i/>
          <w:iCs/>
          <w:color w:val="333322"/>
          <w:kern w:val="0"/>
          <w:lang w:eastAsia="sl-SI"/>
          <w14:ligatures w14:val="none"/>
        </w:rPr>
        <w:lastRenderedPageBreak/>
        <w:t xml:space="preserve">Z globo 500 € se kaznuje za prekršek posameznik, ki ravna v nasprotju z omenjenimi obveznostmi. </w:t>
      </w:r>
    </w:p>
    <w:p w14:paraId="1AFC3C26" w14:textId="77777777" w:rsidR="00AA1B75" w:rsidRPr="00915D79" w:rsidRDefault="00AA1B75" w:rsidP="006A349F">
      <w:pPr>
        <w:shd w:val="clear" w:color="auto" w:fill="FFFFFF"/>
        <w:jc w:val="both"/>
        <w:rPr>
          <w:rFonts w:ascii="Arial" w:eastAsia="Times New Roman" w:hAnsi="Arial" w:cs="Arial"/>
          <w:color w:val="333322"/>
          <w:kern w:val="0"/>
          <w:lang w:eastAsia="sl-SI"/>
          <w14:ligatures w14:val="none"/>
        </w:rPr>
      </w:pPr>
    </w:p>
    <w:p w14:paraId="2BAB0316" w14:textId="3EBAA6D6" w:rsidR="007A3B25" w:rsidRPr="00BA29B1" w:rsidRDefault="006A349F" w:rsidP="006A349F">
      <w:pPr>
        <w:shd w:val="clear" w:color="auto" w:fill="FFFFFF"/>
        <w:jc w:val="both"/>
        <w:rPr>
          <w:rFonts w:ascii="Arial" w:eastAsia="Times New Roman" w:hAnsi="Arial" w:cs="Arial"/>
          <w:color w:val="333322"/>
          <w:kern w:val="0"/>
          <w:u w:val="single"/>
          <w:lang w:eastAsia="sl-SI"/>
          <w14:ligatures w14:val="none"/>
        </w:rPr>
      </w:pPr>
      <w:r w:rsidRPr="00BA29B1">
        <w:rPr>
          <w:rFonts w:ascii="Arial" w:eastAsia="Times New Roman" w:hAnsi="Arial" w:cs="Arial"/>
          <w:color w:val="333322"/>
          <w:kern w:val="0"/>
          <w:u w:val="single"/>
          <w:lang w:eastAsia="sl-SI"/>
          <w14:ligatures w14:val="none"/>
        </w:rPr>
        <w:t xml:space="preserve">Ker je MIR v letu 2024 obravnaval ogromno število </w:t>
      </w:r>
      <w:r w:rsidR="00C4343B" w:rsidRPr="00BA29B1">
        <w:rPr>
          <w:rFonts w:ascii="Arial" w:eastAsia="Times New Roman" w:hAnsi="Arial" w:cs="Arial"/>
          <w:color w:val="333322"/>
          <w:kern w:val="0"/>
          <w:u w:val="single"/>
          <w:lang w:eastAsia="sl-SI"/>
          <w14:ligatures w14:val="none"/>
        </w:rPr>
        <w:t xml:space="preserve">lastnikov nepremičnin, ki niso poskrbeli, da vegetacija </w:t>
      </w:r>
      <w:r w:rsidR="00873696" w:rsidRPr="00BA29B1">
        <w:rPr>
          <w:rFonts w:ascii="Arial" w:eastAsia="Times New Roman" w:hAnsi="Arial" w:cs="Arial"/>
          <w:color w:val="333322"/>
          <w:kern w:val="0"/>
          <w:u w:val="single"/>
          <w:lang w:eastAsia="sl-SI"/>
          <w14:ligatures w14:val="none"/>
        </w:rPr>
        <w:t xml:space="preserve">na njihovi nepremičnini </w:t>
      </w:r>
      <w:r w:rsidR="00C4343B" w:rsidRPr="00BA29B1">
        <w:rPr>
          <w:rFonts w:ascii="Arial" w:eastAsia="Times New Roman" w:hAnsi="Arial" w:cs="Arial"/>
          <w:color w:val="333322"/>
          <w:kern w:val="0"/>
          <w:u w:val="single"/>
          <w:lang w:eastAsia="sl-SI"/>
          <w14:ligatures w14:val="none"/>
        </w:rPr>
        <w:t>ne bi segala v prosti profil občinskih</w:t>
      </w:r>
      <w:r w:rsidR="003D1FBE" w:rsidRPr="00BA29B1">
        <w:rPr>
          <w:rFonts w:ascii="Arial" w:eastAsia="Times New Roman" w:hAnsi="Arial" w:cs="Arial"/>
          <w:color w:val="333322"/>
          <w:kern w:val="0"/>
          <w:u w:val="single"/>
          <w:lang w:eastAsia="sl-SI"/>
          <w14:ligatures w14:val="none"/>
        </w:rPr>
        <w:t xml:space="preserve"> cest</w:t>
      </w:r>
      <w:r w:rsidR="00971481" w:rsidRPr="00BA29B1">
        <w:rPr>
          <w:rFonts w:ascii="Arial" w:eastAsia="Times New Roman" w:hAnsi="Arial" w:cs="Arial"/>
          <w:color w:val="333322"/>
          <w:kern w:val="0"/>
          <w:u w:val="single"/>
          <w:lang w:eastAsia="sl-SI"/>
          <w14:ligatures w14:val="none"/>
        </w:rPr>
        <w:t xml:space="preserve">, s čimer </w:t>
      </w:r>
      <w:r w:rsidR="00C4343B" w:rsidRPr="00BA29B1">
        <w:rPr>
          <w:rFonts w:ascii="Arial" w:eastAsia="Times New Roman" w:hAnsi="Arial" w:cs="Arial"/>
          <w:color w:val="333322"/>
          <w:kern w:val="0"/>
          <w:u w:val="single"/>
          <w:lang w:eastAsia="sl-SI"/>
          <w14:ligatures w14:val="none"/>
        </w:rPr>
        <w:t xml:space="preserve">so povzročali nevarne situacije v prometu, </w:t>
      </w:r>
      <w:r w:rsidR="007A3B25" w:rsidRPr="00BA29B1">
        <w:rPr>
          <w:rFonts w:ascii="Arial" w:eastAsia="Times New Roman" w:hAnsi="Arial" w:cs="Arial"/>
          <w:color w:val="333322"/>
          <w:kern w:val="0"/>
          <w:u w:val="single"/>
          <w:lang w:eastAsia="sl-SI"/>
          <w14:ligatures w14:val="none"/>
        </w:rPr>
        <w:t xml:space="preserve">pozivamo </w:t>
      </w:r>
      <w:r w:rsidR="00971481" w:rsidRPr="00BA29B1">
        <w:rPr>
          <w:rFonts w:ascii="Arial" w:eastAsia="Times New Roman" w:hAnsi="Arial" w:cs="Arial"/>
          <w:color w:val="333322"/>
          <w:kern w:val="0"/>
          <w:u w:val="single"/>
          <w:lang w:eastAsia="sl-SI"/>
          <w14:ligatures w14:val="none"/>
        </w:rPr>
        <w:t xml:space="preserve">vse lastnike nepremičnin, da </w:t>
      </w:r>
      <w:r w:rsidR="007A3B25" w:rsidRPr="00BA29B1">
        <w:rPr>
          <w:rFonts w:ascii="Arial" w:eastAsia="Times New Roman" w:hAnsi="Arial" w:cs="Arial"/>
          <w:color w:val="333322"/>
          <w:kern w:val="0"/>
          <w:u w:val="single"/>
          <w:lang w:eastAsia="sl-SI"/>
          <w14:ligatures w14:val="none"/>
        </w:rPr>
        <w:t xml:space="preserve">zagotavljajo redno obrezovanje vegetacije na način, kot je bilo </w:t>
      </w:r>
      <w:r w:rsidR="009B01CC" w:rsidRPr="00BA29B1">
        <w:rPr>
          <w:rFonts w:ascii="Arial" w:eastAsia="Times New Roman" w:hAnsi="Arial" w:cs="Arial"/>
          <w:color w:val="333322"/>
          <w:kern w:val="0"/>
          <w:u w:val="single"/>
          <w:lang w:eastAsia="sl-SI"/>
          <w14:ligatures w14:val="none"/>
        </w:rPr>
        <w:t xml:space="preserve">predhodno </w:t>
      </w:r>
      <w:r w:rsidR="007A3B25" w:rsidRPr="00BA29B1">
        <w:rPr>
          <w:rFonts w:ascii="Arial" w:eastAsia="Times New Roman" w:hAnsi="Arial" w:cs="Arial"/>
          <w:color w:val="333322"/>
          <w:kern w:val="0"/>
          <w:u w:val="single"/>
          <w:lang w:eastAsia="sl-SI"/>
          <w14:ligatures w14:val="none"/>
        </w:rPr>
        <w:t xml:space="preserve">pojasnjeno. </w:t>
      </w:r>
    </w:p>
    <w:p w14:paraId="18899CA8" w14:textId="77777777" w:rsidR="007A3B25" w:rsidRPr="00915D79" w:rsidRDefault="007A3B25" w:rsidP="006A349F">
      <w:pPr>
        <w:shd w:val="clear" w:color="auto" w:fill="FFFFFF"/>
        <w:jc w:val="both"/>
        <w:rPr>
          <w:rFonts w:ascii="Arial" w:eastAsia="Times New Roman" w:hAnsi="Arial" w:cs="Arial"/>
          <w:color w:val="333322"/>
          <w:kern w:val="0"/>
          <w:lang w:eastAsia="sl-SI"/>
          <w14:ligatures w14:val="none"/>
        </w:rPr>
      </w:pPr>
    </w:p>
    <w:p w14:paraId="300FF0B7" w14:textId="309B2A03" w:rsidR="006A349F" w:rsidRPr="00BA29B1" w:rsidRDefault="007A3B25" w:rsidP="006A349F">
      <w:pPr>
        <w:shd w:val="clear" w:color="auto" w:fill="FFFFFF"/>
        <w:jc w:val="both"/>
        <w:rPr>
          <w:rFonts w:ascii="Arial" w:eastAsia="Times New Roman" w:hAnsi="Arial" w:cs="Arial"/>
          <w:i/>
          <w:iCs/>
          <w:color w:val="333322"/>
          <w:kern w:val="0"/>
          <w:lang w:eastAsia="sl-SI"/>
          <w14:ligatures w14:val="none"/>
        </w:rPr>
      </w:pPr>
      <w:r w:rsidRPr="00BA29B1">
        <w:rPr>
          <w:rFonts w:ascii="Arial" w:eastAsia="Times New Roman" w:hAnsi="Arial" w:cs="Arial"/>
          <w:i/>
          <w:iCs/>
          <w:color w:val="333322"/>
          <w:kern w:val="0"/>
          <w:lang w:eastAsia="sl-SI"/>
          <w14:ligatures w14:val="none"/>
        </w:rPr>
        <w:t>MIR bo z namenom izboljšanja stanja kontinuirano izvajal ciljno usmerjene nadzore in v primerih ugotovljenih kršitev poleg inšpekcijskih postopkov vodil tudi p</w:t>
      </w:r>
      <w:r w:rsidR="00010790" w:rsidRPr="00BA29B1">
        <w:rPr>
          <w:rFonts w:ascii="Arial" w:eastAsia="Times New Roman" w:hAnsi="Arial" w:cs="Arial"/>
          <w:i/>
          <w:iCs/>
          <w:color w:val="333322"/>
          <w:kern w:val="0"/>
          <w:lang w:eastAsia="sl-SI"/>
          <w14:ligatures w14:val="none"/>
        </w:rPr>
        <w:t xml:space="preserve">ostopke o prekrških. </w:t>
      </w:r>
      <w:r w:rsidRPr="00BA29B1">
        <w:rPr>
          <w:rFonts w:ascii="Arial" w:eastAsia="Times New Roman" w:hAnsi="Arial" w:cs="Arial"/>
          <w:i/>
          <w:iCs/>
          <w:color w:val="333322"/>
          <w:kern w:val="0"/>
          <w:lang w:eastAsia="sl-SI"/>
          <w14:ligatures w14:val="none"/>
        </w:rPr>
        <w:t xml:space="preserve">     </w:t>
      </w:r>
      <w:r w:rsidR="00971481" w:rsidRPr="00BA29B1">
        <w:rPr>
          <w:rFonts w:ascii="Arial" w:eastAsia="Times New Roman" w:hAnsi="Arial" w:cs="Arial"/>
          <w:i/>
          <w:iCs/>
          <w:color w:val="333322"/>
          <w:kern w:val="0"/>
          <w:lang w:eastAsia="sl-SI"/>
          <w14:ligatures w14:val="none"/>
        </w:rPr>
        <w:t xml:space="preserve">  </w:t>
      </w:r>
    </w:p>
    <w:p w14:paraId="02E64412" w14:textId="77777777" w:rsidR="006A349F" w:rsidRPr="00915D79" w:rsidRDefault="006A349F" w:rsidP="006A349F">
      <w:pPr>
        <w:shd w:val="clear" w:color="auto" w:fill="FFFFFF"/>
        <w:jc w:val="both"/>
        <w:rPr>
          <w:rFonts w:ascii="Arial" w:eastAsia="Times New Roman" w:hAnsi="Arial" w:cs="Arial"/>
          <w:color w:val="333322"/>
          <w:kern w:val="0"/>
          <w:lang w:eastAsia="sl-SI"/>
          <w14:ligatures w14:val="none"/>
        </w:rPr>
      </w:pPr>
    </w:p>
    <w:p w14:paraId="7094E066" w14:textId="3DD8070A" w:rsidR="006A349F" w:rsidRPr="00BA29B1" w:rsidRDefault="00D8192E" w:rsidP="006A349F">
      <w:pPr>
        <w:shd w:val="clear" w:color="auto" w:fill="FFFFFF"/>
        <w:jc w:val="both"/>
        <w:rPr>
          <w:rFonts w:ascii="Arial" w:eastAsia="Times New Roman" w:hAnsi="Arial" w:cs="Arial"/>
          <w:i/>
          <w:iCs/>
          <w:color w:val="333322"/>
          <w:kern w:val="0"/>
          <w:lang w:eastAsia="sl-SI"/>
          <w14:ligatures w14:val="none"/>
        </w:rPr>
      </w:pPr>
      <w:r w:rsidRPr="00BA29B1">
        <w:rPr>
          <w:rFonts w:ascii="Arial" w:eastAsia="Times New Roman" w:hAnsi="Arial" w:cs="Arial"/>
          <w:i/>
          <w:iCs/>
          <w:spacing w:val="5"/>
          <w:lang w:eastAsia="sl-SI"/>
        </w:rPr>
        <w:t xml:space="preserve">Javni interes tako občine kot tudi vseh občanov, uporabnikov javnih cest je, da </w:t>
      </w:r>
      <w:r w:rsidR="00DE3759" w:rsidRPr="00BA29B1">
        <w:rPr>
          <w:rFonts w:ascii="Arial" w:eastAsia="Times New Roman" w:hAnsi="Arial" w:cs="Arial"/>
          <w:i/>
          <w:iCs/>
          <w:spacing w:val="5"/>
          <w:lang w:eastAsia="sl-SI"/>
        </w:rPr>
        <w:t xml:space="preserve">na </w:t>
      </w:r>
      <w:r w:rsidRPr="00BA29B1">
        <w:rPr>
          <w:rFonts w:ascii="Arial" w:eastAsia="Times New Roman" w:hAnsi="Arial" w:cs="Arial"/>
          <w:i/>
          <w:iCs/>
          <w:spacing w:val="5"/>
          <w:lang w:eastAsia="sl-SI"/>
        </w:rPr>
        <w:t>njih ni elementov, ki bi ogrožali</w:t>
      </w:r>
      <w:r w:rsidR="00DE3759" w:rsidRPr="00BA29B1">
        <w:rPr>
          <w:rFonts w:ascii="Arial" w:eastAsia="Times New Roman" w:hAnsi="Arial" w:cs="Arial"/>
          <w:i/>
          <w:iCs/>
          <w:spacing w:val="5"/>
          <w:lang w:eastAsia="sl-SI"/>
        </w:rPr>
        <w:t xml:space="preserve">, ovirali ali zmanjševali varnost </w:t>
      </w:r>
      <w:r w:rsidRPr="00BA29B1">
        <w:rPr>
          <w:rFonts w:ascii="Arial" w:eastAsia="Times New Roman" w:hAnsi="Arial" w:cs="Arial"/>
          <w:i/>
          <w:iCs/>
          <w:spacing w:val="5"/>
          <w:lang w:eastAsia="sl-SI"/>
        </w:rPr>
        <w:t>udeležence</w:t>
      </w:r>
      <w:r w:rsidR="00DE3759" w:rsidRPr="00BA29B1">
        <w:rPr>
          <w:rFonts w:ascii="Arial" w:eastAsia="Times New Roman" w:hAnsi="Arial" w:cs="Arial"/>
          <w:i/>
          <w:iCs/>
          <w:spacing w:val="5"/>
          <w:lang w:eastAsia="sl-SI"/>
        </w:rPr>
        <w:t>v</w:t>
      </w:r>
      <w:r w:rsidRPr="00BA29B1">
        <w:rPr>
          <w:rFonts w:ascii="Arial" w:eastAsia="Times New Roman" w:hAnsi="Arial" w:cs="Arial"/>
          <w:i/>
          <w:iCs/>
          <w:spacing w:val="5"/>
          <w:lang w:eastAsia="sl-SI"/>
        </w:rPr>
        <w:t xml:space="preserve"> v cestnem prometu.</w:t>
      </w:r>
    </w:p>
    <w:p w14:paraId="35C221C3" w14:textId="77777777" w:rsidR="00010790" w:rsidRDefault="00010790" w:rsidP="006A349F">
      <w:pPr>
        <w:shd w:val="clear" w:color="auto" w:fill="FFFFFF"/>
        <w:jc w:val="both"/>
        <w:rPr>
          <w:rFonts w:ascii="Roboto Slab" w:eastAsia="Times New Roman" w:hAnsi="Roboto Slab" w:cs="Roboto Slab"/>
          <w:color w:val="333322"/>
          <w:kern w:val="0"/>
          <w:sz w:val="34"/>
          <w:szCs w:val="34"/>
          <w:lang w:eastAsia="sl-SI"/>
          <w14:ligatures w14:val="none"/>
        </w:rPr>
      </w:pPr>
    </w:p>
    <w:p w14:paraId="02535A84" w14:textId="77777777" w:rsidR="006A349F" w:rsidRPr="006A349F" w:rsidRDefault="006A349F" w:rsidP="006A349F">
      <w:pPr>
        <w:shd w:val="clear" w:color="auto" w:fill="FFFFFF"/>
        <w:jc w:val="both"/>
        <w:rPr>
          <w:rFonts w:ascii="Roboto Slab" w:eastAsia="Times New Roman" w:hAnsi="Roboto Slab" w:cs="Roboto Slab"/>
          <w:color w:val="333322"/>
          <w:kern w:val="0"/>
          <w:sz w:val="34"/>
          <w:szCs w:val="34"/>
          <w:lang w:eastAsia="sl-SI"/>
          <w14:ligatures w14:val="none"/>
        </w:rPr>
      </w:pPr>
    </w:p>
    <w:p w14:paraId="1A71999A" w14:textId="77777777" w:rsidR="006A349F" w:rsidRPr="006A349F" w:rsidRDefault="006A349F" w:rsidP="006A349F">
      <w:pPr>
        <w:shd w:val="clear" w:color="auto" w:fill="FFFFFF"/>
        <w:jc w:val="both"/>
        <w:rPr>
          <w:rFonts w:ascii="Roboto Slab" w:eastAsia="Times New Roman" w:hAnsi="Roboto Slab" w:cs="Roboto Slab"/>
          <w:color w:val="333322"/>
          <w:kern w:val="0"/>
          <w:sz w:val="34"/>
          <w:szCs w:val="34"/>
          <w:lang w:eastAsia="sl-SI"/>
          <w14:ligatures w14:val="none"/>
        </w:rPr>
      </w:pPr>
    </w:p>
    <w:sectPr w:rsidR="006A349F" w:rsidRPr="006A34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Slab">
    <w:charset w:val="00"/>
    <w:family w:val="auto"/>
    <w:pitch w:val="variable"/>
    <w:sig w:usb0="000004FF" w:usb1="8000405F" w:usb2="00000022"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583898"/>
    <w:multiLevelType w:val="multilevel"/>
    <w:tmpl w:val="B1EAD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3F0BC0"/>
    <w:multiLevelType w:val="multilevel"/>
    <w:tmpl w:val="F36AB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5999119">
    <w:abstractNumId w:val="1"/>
  </w:num>
  <w:num w:numId="2" w16cid:durableId="585455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2FD"/>
    <w:rsid w:val="00010790"/>
    <w:rsid w:val="00141D81"/>
    <w:rsid w:val="00172A3A"/>
    <w:rsid w:val="00183285"/>
    <w:rsid w:val="001A479F"/>
    <w:rsid w:val="00220D7A"/>
    <w:rsid w:val="002742B3"/>
    <w:rsid w:val="002B55D6"/>
    <w:rsid w:val="002C6387"/>
    <w:rsid w:val="003D1FBE"/>
    <w:rsid w:val="003E4EC0"/>
    <w:rsid w:val="004D0204"/>
    <w:rsid w:val="00522346"/>
    <w:rsid w:val="00570C7D"/>
    <w:rsid w:val="00636A23"/>
    <w:rsid w:val="006A349F"/>
    <w:rsid w:val="006E3F54"/>
    <w:rsid w:val="007778A6"/>
    <w:rsid w:val="007A3B25"/>
    <w:rsid w:val="00804980"/>
    <w:rsid w:val="00873696"/>
    <w:rsid w:val="00907D10"/>
    <w:rsid w:val="00915D79"/>
    <w:rsid w:val="00971481"/>
    <w:rsid w:val="009B01CC"/>
    <w:rsid w:val="00A24C05"/>
    <w:rsid w:val="00A264CB"/>
    <w:rsid w:val="00AA1B75"/>
    <w:rsid w:val="00B00F3E"/>
    <w:rsid w:val="00B60439"/>
    <w:rsid w:val="00BA29B1"/>
    <w:rsid w:val="00BA641E"/>
    <w:rsid w:val="00C4343B"/>
    <w:rsid w:val="00C46F9A"/>
    <w:rsid w:val="00D8192E"/>
    <w:rsid w:val="00DE3759"/>
    <w:rsid w:val="00E412FD"/>
    <w:rsid w:val="00E92E04"/>
    <w:rsid w:val="00ED0B3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67A8E"/>
  <w15:chartTrackingRefBased/>
  <w15:docId w15:val="{4A5AC1D5-D373-4412-A96B-918DB9099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heme="minorHAnsi" w:hAnsi="Trebuchet MS" w:cstheme="minorBidi"/>
        <w:kern w:val="2"/>
        <w:sz w:val="22"/>
        <w:szCs w:val="2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A1B75"/>
  </w:style>
  <w:style w:type="paragraph" w:styleId="Naslov1">
    <w:name w:val="heading 1"/>
    <w:basedOn w:val="Navaden"/>
    <w:next w:val="Navaden"/>
    <w:link w:val="Naslov1Znak"/>
    <w:uiPriority w:val="9"/>
    <w:qFormat/>
    <w:rsid w:val="00E412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412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412F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412F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E412FD"/>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E412FD"/>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E412FD"/>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E412FD"/>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E412FD"/>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412F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412F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412FD"/>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412FD"/>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E412FD"/>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E412FD"/>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E412FD"/>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E412FD"/>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E412FD"/>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E412FD"/>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412F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412F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412FD"/>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E412FD"/>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E412FD"/>
    <w:rPr>
      <w:i/>
      <w:iCs/>
      <w:color w:val="404040" w:themeColor="text1" w:themeTint="BF"/>
    </w:rPr>
  </w:style>
  <w:style w:type="paragraph" w:styleId="Odstavekseznama">
    <w:name w:val="List Paragraph"/>
    <w:basedOn w:val="Navaden"/>
    <w:uiPriority w:val="34"/>
    <w:qFormat/>
    <w:rsid w:val="00E412FD"/>
    <w:pPr>
      <w:ind w:left="720"/>
      <w:contextualSpacing/>
    </w:pPr>
  </w:style>
  <w:style w:type="character" w:styleId="Intenzivenpoudarek">
    <w:name w:val="Intense Emphasis"/>
    <w:basedOn w:val="Privzetapisavaodstavka"/>
    <w:uiPriority w:val="21"/>
    <w:qFormat/>
    <w:rsid w:val="00E412FD"/>
    <w:rPr>
      <w:i/>
      <w:iCs/>
      <w:color w:val="0F4761" w:themeColor="accent1" w:themeShade="BF"/>
    </w:rPr>
  </w:style>
  <w:style w:type="paragraph" w:styleId="Intenzivencitat">
    <w:name w:val="Intense Quote"/>
    <w:basedOn w:val="Navaden"/>
    <w:next w:val="Navaden"/>
    <w:link w:val="IntenzivencitatZnak"/>
    <w:uiPriority w:val="30"/>
    <w:qFormat/>
    <w:rsid w:val="00E412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412FD"/>
    <w:rPr>
      <w:i/>
      <w:iCs/>
      <w:color w:val="0F4761" w:themeColor="accent1" w:themeShade="BF"/>
    </w:rPr>
  </w:style>
  <w:style w:type="character" w:styleId="Intenzivensklic">
    <w:name w:val="Intense Reference"/>
    <w:basedOn w:val="Privzetapisavaodstavka"/>
    <w:uiPriority w:val="32"/>
    <w:qFormat/>
    <w:rsid w:val="00E412FD"/>
    <w:rPr>
      <w:b/>
      <w:bCs/>
      <w:smallCaps/>
      <w:color w:val="0F4761" w:themeColor="accent1" w:themeShade="BF"/>
      <w:spacing w:val="5"/>
    </w:rPr>
  </w:style>
  <w:style w:type="character" w:styleId="Hiperpovezava">
    <w:name w:val="Hyperlink"/>
    <w:basedOn w:val="Privzetapisavaodstavka"/>
    <w:uiPriority w:val="99"/>
    <w:unhideWhenUsed/>
    <w:rsid w:val="00E412FD"/>
    <w:rPr>
      <w:color w:val="467886" w:themeColor="hyperlink"/>
      <w:u w:val="single"/>
    </w:rPr>
  </w:style>
  <w:style w:type="character" w:styleId="Nerazreenaomemba">
    <w:name w:val="Unresolved Mention"/>
    <w:basedOn w:val="Privzetapisavaodstavka"/>
    <w:uiPriority w:val="99"/>
    <w:semiHidden/>
    <w:unhideWhenUsed/>
    <w:rsid w:val="00E412FD"/>
    <w:rPr>
      <w:color w:val="605E5C"/>
      <w:shd w:val="clear" w:color="auto" w:fill="E1DFDD"/>
    </w:rPr>
  </w:style>
  <w:style w:type="character" w:styleId="Pripombasklic">
    <w:name w:val="annotation reference"/>
    <w:basedOn w:val="Privzetapisavaodstavka"/>
    <w:uiPriority w:val="99"/>
    <w:semiHidden/>
    <w:unhideWhenUsed/>
    <w:rsid w:val="004D0204"/>
    <w:rPr>
      <w:sz w:val="16"/>
      <w:szCs w:val="16"/>
    </w:rPr>
  </w:style>
  <w:style w:type="paragraph" w:styleId="Pripombabesedilo">
    <w:name w:val="annotation text"/>
    <w:basedOn w:val="Navaden"/>
    <w:link w:val="PripombabesediloZnak"/>
    <w:uiPriority w:val="99"/>
    <w:unhideWhenUsed/>
    <w:rsid w:val="004D0204"/>
    <w:rPr>
      <w:sz w:val="20"/>
      <w:szCs w:val="20"/>
    </w:rPr>
  </w:style>
  <w:style w:type="character" w:customStyle="1" w:styleId="PripombabesediloZnak">
    <w:name w:val="Pripomba – besedilo Znak"/>
    <w:basedOn w:val="Privzetapisavaodstavka"/>
    <w:link w:val="Pripombabesedilo"/>
    <w:uiPriority w:val="99"/>
    <w:rsid w:val="004D0204"/>
    <w:rPr>
      <w:sz w:val="20"/>
      <w:szCs w:val="20"/>
    </w:rPr>
  </w:style>
  <w:style w:type="paragraph" w:styleId="Zadevapripombe">
    <w:name w:val="annotation subject"/>
    <w:basedOn w:val="Pripombabesedilo"/>
    <w:next w:val="Pripombabesedilo"/>
    <w:link w:val="ZadevapripombeZnak"/>
    <w:uiPriority w:val="99"/>
    <w:semiHidden/>
    <w:unhideWhenUsed/>
    <w:rsid w:val="004D0204"/>
    <w:rPr>
      <w:b/>
      <w:bCs/>
    </w:rPr>
  </w:style>
  <w:style w:type="character" w:customStyle="1" w:styleId="ZadevapripombeZnak">
    <w:name w:val="Zadeva pripombe Znak"/>
    <w:basedOn w:val="PripombabesediloZnak"/>
    <w:link w:val="Zadevapripombe"/>
    <w:uiPriority w:val="99"/>
    <w:semiHidden/>
    <w:rsid w:val="004D02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422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2780</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Franjo Selišnik</dc:creator>
  <cp:keywords/>
  <dc:description/>
  <cp:lastModifiedBy>Ajda Vrbnjak</cp:lastModifiedBy>
  <cp:revision>2</cp:revision>
  <dcterms:created xsi:type="dcterms:W3CDTF">2025-03-06T09:04:00Z</dcterms:created>
  <dcterms:modified xsi:type="dcterms:W3CDTF">2025-03-06T09:04:00Z</dcterms:modified>
</cp:coreProperties>
</file>